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4DA6"/>
          <w:sz w:val="36"/>
          <w:szCs w:val="36"/>
        </w:rPr>
      </w:pPr>
      <w:r>
        <w:rPr>
          <w:rFonts w:ascii="Times New Roman" w:hAnsi="Times New Roman" w:cs="Times New Roman"/>
          <w:color w:val="004DA6"/>
          <w:sz w:val="36"/>
          <w:szCs w:val="36"/>
        </w:rPr>
        <w:t>G 500 W blu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4DA6"/>
          <w:sz w:val="36"/>
          <w:szCs w:val="36"/>
        </w:rPr>
      </w:pP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4DA6"/>
          <w:sz w:val="36"/>
          <w:szCs w:val="36"/>
        </w:rPr>
      </w:pP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4DA6"/>
          <w:sz w:val="36"/>
          <w:szCs w:val="36"/>
        </w:rPr>
        <w:t>M</w:t>
      </w:r>
      <w:r>
        <w:rPr>
          <w:rFonts w:ascii="Times New Roman" w:hAnsi="Times New Roman" w:cs="Times New Roman"/>
          <w:color w:val="000000"/>
        </w:rPr>
        <w:t>odello per esterno, creato per coloro che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desiderano dedicarsi al loro gioco preferito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anche all’aperto.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4DA6"/>
          <w:sz w:val="36"/>
          <w:szCs w:val="36"/>
        </w:rPr>
        <w:t>M</w:t>
      </w:r>
      <w:r>
        <w:rPr>
          <w:rFonts w:ascii="Times New Roman" w:hAnsi="Times New Roman" w:cs="Times New Roman"/>
          <w:color w:val="000000"/>
        </w:rPr>
        <w:t>obile in compensato marino multistrati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rivestito in laminato plastico, entrambi resistenti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all’acqua e incollati insieme con una speciale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colla non idrosolubile, spessore mm. 30. Colore: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blu con effetto venature legno.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4DA6"/>
          <w:sz w:val="36"/>
          <w:szCs w:val="36"/>
        </w:rPr>
        <w:t>G</w:t>
      </w:r>
      <w:r>
        <w:rPr>
          <w:rFonts w:ascii="Times New Roman" w:hAnsi="Times New Roman" w:cs="Times New Roman"/>
          <w:color w:val="000000"/>
        </w:rPr>
        <w:t>ambe in metallo quadrate (cm. 9 x 9) con verniciatura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antigraffio resistente all’acqua. Piedini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regolabili per un campo gioco perfettamente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livellato. (fig.1)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4DA6"/>
          <w:sz w:val="36"/>
          <w:szCs w:val="36"/>
        </w:rPr>
        <w:t>A</w:t>
      </w:r>
      <w:r>
        <w:rPr>
          <w:rFonts w:ascii="Times New Roman" w:hAnsi="Times New Roman" w:cs="Times New Roman"/>
          <w:color w:val="000000"/>
        </w:rPr>
        <w:t>ste diametro mm. 16 in acciaio trafilato ad alta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resistenza con speciale cromatura antiruggine a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triplo strato. A scelta, aste uscenti o aste telescopiche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sicurezza (rientranti) (fig.2).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4DA6"/>
          <w:sz w:val="36"/>
          <w:szCs w:val="36"/>
        </w:rPr>
        <w:t>C</w:t>
      </w:r>
      <w:r>
        <w:rPr>
          <w:rFonts w:ascii="Times New Roman" w:hAnsi="Times New Roman" w:cs="Times New Roman"/>
          <w:color w:val="000000"/>
        </w:rPr>
        <w:t>uscinetti a sfera in acciaio Inox per una elevata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scorrevolezza delle aste: notevole velocità di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gioco, minori sollecitazioni ai polsi dei giocatori.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4DA6"/>
          <w:sz w:val="36"/>
          <w:szCs w:val="36"/>
        </w:rPr>
        <w:t>O</w:t>
      </w:r>
      <w:r>
        <w:rPr>
          <w:rFonts w:ascii="Times New Roman" w:hAnsi="Times New Roman" w:cs="Times New Roman"/>
          <w:color w:val="000000"/>
        </w:rPr>
        <w:t>metti in materiale plastico indistruttibile fissati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alle aste con stampaggio diretto nei colori blu e</w:t>
      </w:r>
    </w:p>
    <w:p w:rsidR="00080A95" w:rsidRDefault="0006530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bianco</w:t>
      </w:r>
      <w:r w:rsidR="00080A95">
        <w:rPr>
          <w:rFonts w:ascii="Times New Roman" w:hAnsi="Times New Roman" w:cs="Times New Roman"/>
          <w:color w:val="000000"/>
        </w:rPr>
        <w:t>. (fig.3)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4DA6"/>
          <w:sz w:val="36"/>
          <w:szCs w:val="36"/>
        </w:rPr>
        <w:t>B</w:t>
      </w:r>
      <w:r>
        <w:rPr>
          <w:rFonts w:ascii="Times New Roman" w:hAnsi="Times New Roman" w:cs="Times New Roman"/>
          <w:color w:val="000000"/>
        </w:rPr>
        <w:t>ulloni, viti e dadi sottoposti a trattamento tropicale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antiruggine.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4DA6"/>
          <w:sz w:val="36"/>
          <w:szCs w:val="36"/>
        </w:rPr>
        <w:t>C</w:t>
      </w:r>
      <w:r>
        <w:rPr>
          <w:rFonts w:ascii="Times New Roman" w:hAnsi="Times New Roman" w:cs="Times New Roman"/>
          <w:color w:val="000000"/>
        </w:rPr>
        <w:t>ampo di gioco in laminato plastico incollato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sulla base con speciali colle non idrosolubili.</w:t>
      </w:r>
    </w:p>
    <w:p w:rsidR="00080A95" w:rsidRDefault="0006530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G</w:t>
      </w:r>
      <w:bookmarkStart w:id="0" w:name="_GoBack"/>
      <w:bookmarkEnd w:id="0"/>
      <w:r>
        <w:rPr>
          <w:rFonts w:ascii="Times New Roman" w:hAnsi="Times New Roman" w:cs="Times New Roman"/>
        </w:rPr>
        <w:t>rigio chiaro con linee blu</w:t>
      </w:r>
      <w:r w:rsidR="00080A95">
        <w:rPr>
          <w:rFonts w:ascii="Times New Roman" w:hAnsi="Times New Roman" w:cs="Times New Roman"/>
          <w:color w:val="000000"/>
        </w:rPr>
        <w:t>.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4DA6"/>
          <w:sz w:val="36"/>
          <w:szCs w:val="36"/>
        </w:rPr>
        <w:t>L</w:t>
      </w:r>
      <w:r>
        <w:rPr>
          <w:rFonts w:ascii="Times New Roman" w:hAnsi="Times New Roman" w:cs="Times New Roman"/>
          <w:color w:val="000000"/>
        </w:rPr>
        <w:t>e linee riproducenti il terreno dello stadio sono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serigrafate con inchiostri speciali resistenti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all'acqua: non sbiadiscono al sole e non temono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l’umidità.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4DA6"/>
          <w:sz w:val="36"/>
          <w:szCs w:val="36"/>
        </w:rPr>
        <w:t>R</w:t>
      </w:r>
      <w:r>
        <w:rPr>
          <w:rFonts w:ascii="Times New Roman" w:hAnsi="Times New Roman" w:cs="Times New Roman"/>
          <w:color w:val="000000"/>
        </w:rPr>
        <w:t>ecupero delle palline in goal semplice e immediato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 due oblò posti dietro le porte. (fig.4)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4DA6"/>
          <w:sz w:val="36"/>
          <w:szCs w:val="36"/>
        </w:rPr>
        <w:t xml:space="preserve">10 </w:t>
      </w:r>
      <w:r>
        <w:rPr>
          <w:rFonts w:ascii="Times New Roman" w:hAnsi="Times New Roman" w:cs="Times New Roman"/>
          <w:color w:val="000000"/>
        </w:rPr>
        <w:t>palline bianche modello Standard in</w:t>
      </w:r>
    </w:p>
    <w:p w:rsidR="00080A95" w:rsidRDefault="00080A95" w:rsidP="00080A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dotazione.</w:t>
      </w:r>
    </w:p>
    <w:p w:rsidR="00673815" w:rsidRDefault="00080A95" w:rsidP="00080A95">
      <w:r>
        <w:rPr>
          <w:rFonts w:ascii="Times New Roman" w:hAnsi="Times New Roman" w:cs="Times New Roman"/>
          <w:color w:val="004DA6"/>
          <w:sz w:val="36"/>
          <w:szCs w:val="36"/>
        </w:rPr>
        <w:t>C</w:t>
      </w:r>
      <w:r>
        <w:rPr>
          <w:rFonts w:ascii="Times New Roman" w:hAnsi="Times New Roman" w:cs="Times New Roman"/>
          <w:color w:val="000000"/>
        </w:rPr>
        <w:t>opertina di protezione di serie.</w:t>
      </w:r>
    </w:p>
    <w:sectPr w:rsidR="00673815" w:rsidSect="00DF2E3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95"/>
    <w:rsid w:val="00065305"/>
    <w:rsid w:val="00080A95"/>
    <w:rsid w:val="00DF2E38"/>
    <w:rsid w:val="00E6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CF24C2"/>
  <w15:chartTrackingRefBased/>
  <w15:docId w15:val="{55699E47-6E62-364A-B297-AF019256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Guassardo</dc:creator>
  <cp:keywords/>
  <dc:description/>
  <cp:lastModifiedBy>Alessandra Guassardo</cp:lastModifiedBy>
  <cp:revision>2</cp:revision>
  <dcterms:created xsi:type="dcterms:W3CDTF">2018-11-14T09:03:00Z</dcterms:created>
  <dcterms:modified xsi:type="dcterms:W3CDTF">2018-11-22T14:11:00Z</dcterms:modified>
</cp:coreProperties>
</file>